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21" w:rsidRPr="00AF4421" w:rsidRDefault="00AF4421" w:rsidP="00AF4421">
      <w:pPr>
        <w:spacing w:after="0" w:line="240" w:lineRule="auto"/>
        <w:rPr>
          <w:rFonts w:ascii="Arial" w:eastAsia="Times New Roman" w:hAnsi="Arial" w:cs="Arial"/>
          <w:b/>
          <w:sz w:val="28"/>
          <w:szCs w:val="28"/>
        </w:rPr>
      </w:pPr>
    </w:p>
    <w:p w:rsidR="00AF4421" w:rsidRPr="00AF4421" w:rsidRDefault="00AF4421" w:rsidP="00AF4421">
      <w:pPr>
        <w:autoSpaceDE w:val="0"/>
        <w:autoSpaceDN w:val="0"/>
        <w:adjustRightInd w:val="0"/>
        <w:spacing w:after="0" w:line="240" w:lineRule="auto"/>
        <w:rPr>
          <w:rFonts w:ascii="Georgia-Bold" w:hAnsi="Georgia-Bold" w:cs="Georgia-Bold"/>
          <w:b/>
          <w:bCs/>
          <w:sz w:val="20"/>
          <w:szCs w:val="20"/>
        </w:rPr>
      </w:pPr>
      <w:r w:rsidRPr="00AF4421">
        <w:rPr>
          <w:rFonts w:ascii="Georgia-Bold" w:hAnsi="Georgia-Bold" w:cs="Georgia-Bold"/>
          <w:b/>
          <w:bCs/>
          <w:sz w:val="20"/>
          <w:szCs w:val="20"/>
        </w:rPr>
        <w:t>Case study 2</w:t>
      </w:r>
    </w:p>
    <w:p w:rsidR="00AF4421" w:rsidRPr="00AF4421" w:rsidRDefault="00AF4421" w:rsidP="00AF4421">
      <w:pPr>
        <w:autoSpaceDE w:val="0"/>
        <w:autoSpaceDN w:val="0"/>
        <w:adjustRightInd w:val="0"/>
        <w:spacing w:after="0" w:line="240" w:lineRule="auto"/>
        <w:rPr>
          <w:rFonts w:ascii="Georgia" w:hAnsi="Georgia" w:cs="Georgia"/>
          <w:color w:val="00000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A. Lucy, another new client, has completed the case history questionnaire and her stated reason for seeking treatment is that she wants her back realigned.</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As you ask her to describe her symptoms she talks of ‘feeling lopsided’, tighter and less flexible in her lower back, left side. You can see by the discrepancy in the level of Lucy’s hips and shoulders that she is indeed out of alignment. Lucy reveals that this is her first ever visit to a massage practitioner.</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Before contemplating the above example, let’s consider a second case.</w:t>
      </w:r>
    </w:p>
    <w:p w:rsidR="00AF4421" w:rsidRPr="00AF4421" w:rsidRDefault="00AF4421" w:rsidP="00AF4421">
      <w:pPr>
        <w:autoSpaceDE w:val="0"/>
        <w:autoSpaceDN w:val="0"/>
        <w:adjustRightInd w:val="0"/>
        <w:spacing w:after="0" w:line="240" w:lineRule="auto"/>
        <w:rPr>
          <w:rFonts w:ascii="Arial" w:hAnsi="Arial" w:cs="Arial"/>
          <w:b/>
          <w:bCs/>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b/>
          <w:bCs/>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B. A regular client, Therese, arrives for her weekly appointment. Therese finds that regular massage maintains tone and flexibility in her muscles. She plays a lot of sport and likes to feel her body is in peak condition. She is also aware of the cumulative benefits of massage to her general health and wellbeing.</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As you greet her, you notice that she is not her usual energetic self.</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She looks flushed, a little sweaty and mentions that she feels lethargic and a ‘bit achy all over’.</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Neither example A or B is as straightfor</w:t>
      </w:r>
      <w:bookmarkStart w:id="0" w:name="_GoBack"/>
      <w:bookmarkEnd w:id="0"/>
      <w:r w:rsidRPr="00AF4421">
        <w:rPr>
          <w:rFonts w:ascii="Arial" w:hAnsi="Arial" w:cs="Arial"/>
          <w:color w:val="000000"/>
          <w:sz w:val="20"/>
          <w:szCs w:val="20"/>
        </w:rPr>
        <w:t>ward as case study 1, when it comes to determining the clients’ eligibility for treatment.</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b/>
          <w:color w:val="000000"/>
          <w:sz w:val="20"/>
          <w:szCs w:val="20"/>
        </w:rPr>
      </w:pPr>
      <w:r w:rsidRPr="00AF4421">
        <w:rPr>
          <w:rFonts w:ascii="Arial" w:hAnsi="Arial" w:cs="Arial"/>
          <w:b/>
          <w:color w:val="000000"/>
          <w:sz w:val="20"/>
          <w:szCs w:val="20"/>
        </w:rPr>
        <w:t>Questions – Part 1</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The questions needing consideration are: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1. Does your scope of practice meet the client’s purpose?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2. What, if any, are the limitations to your service?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3. What policies and procedures do you have in place to support your decisions and your ‘duty of care’ responsibilities for both clients?</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 xml:space="preserve">Before answering these questions, let’s pause for a moment and examine the importance of a policy statement in a clinical setting. </w:t>
      </w:r>
    </w:p>
    <w:p w:rsidR="00AF4421" w:rsidRPr="00AF4421" w:rsidRDefault="00AF4421" w:rsidP="00AF4421">
      <w:pPr>
        <w:autoSpaceDE w:val="0"/>
        <w:autoSpaceDN w:val="0"/>
        <w:adjustRightInd w:val="0"/>
        <w:spacing w:after="0" w:line="240" w:lineRule="auto"/>
        <w:rPr>
          <w:rFonts w:ascii="Arial" w:hAnsi="Arial" w:cs="Arial"/>
          <w:b/>
          <w:bCs/>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b/>
          <w:bCs/>
          <w:color w:val="000000"/>
          <w:sz w:val="20"/>
          <w:szCs w:val="20"/>
        </w:rPr>
      </w:pPr>
      <w:r w:rsidRPr="00AF4421">
        <w:rPr>
          <w:rFonts w:ascii="Arial" w:hAnsi="Arial" w:cs="Arial"/>
          <w:b/>
          <w:bCs/>
          <w:color w:val="000000"/>
          <w:sz w:val="20"/>
          <w:szCs w:val="20"/>
        </w:rPr>
        <w:t>Clinical and personal policies</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Regardless of clinic size and scope, sole practitioner or multi-modality communal practice, the necessity for a clear policy statement is the same. A policy statement details specific treatment protocols, should clearly convey when treatment cannot be carried out and contain a definitive statement regarding referrals to other health care professionals.</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 xml:space="preserve">A ‘user friendly’ policy statement, available for clients to read in advance, about the scope of practice and responses to specific circumstances, means that clients are well informed and likely to accept </w:t>
      </w:r>
      <w:r w:rsidRPr="00AF4421">
        <w:rPr>
          <w:rFonts w:ascii="Arial" w:hAnsi="Arial" w:cs="Arial"/>
          <w:color w:val="000000"/>
          <w:sz w:val="20"/>
          <w:szCs w:val="20"/>
        </w:rPr>
        <w:lastRenderedPageBreak/>
        <w:t>your professional opinion. While on the subject of policy, your document may also contain information about when you are available, making and keeping appointments, costs and a complaints procedure.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This is an ‘upfront’ approach to client service. Remember too, that policies underpin the process of ‘informed consent’ that you the practitioner must seek from the client in writing prior to commencing treatment.</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Now let us return to examples A and B.</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The decision is still to be made regarding Lucy and Therese’s eligibility for treatment.</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Imagine that excerpts from your policy statement give the following points:</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Swedish massage improves soft tissue function, circulation and elimination, alleviates pain, reduces stress and assists in restoring health and wellbeing.</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It is the policy of this clinic to defer treatment if contra-indications are present such as fever, infectious conditions and symptoms requiring diagnosis and clearance from an appropriate health care professional.</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Treatment protocols do not include spinal manipulations for skeletal realignment.</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Referrals will be offered, when, in the professional opinion of the practitioner, treatments provided by other health professionals are better suited to client’s needs.</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b/>
          <w:color w:val="000000"/>
          <w:sz w:val="20"/>
          <w:szCs w:val="20"/>
        </w:rPr>
      </w:pPr>
      <w:r w:rsidRPr="00AF4421">
        <w:rPr>
          <w:rFonts w:ascii="Arial" w:hAnsi="Arial" w:cs="Arial"/>
          <w:b/>
          <w:color w:val="000000"/>
          <w:sz w:val="20"/>
          <w:szCs w:val="20"/>
        </w:rPr>
        <w:t>Questions - Part 2</w:t>
      </w:r>
    </w:p>
    <w:p w:rsidR="00AF4421" w:rsidRPr="00AF4421" w:rsidRDefault="00AF4421" w:rsidP="00AF4421">
      <w:pPr>
        <w:autoSpaceDE w:val="0"/>
        <w:autoSpaceDN w:val="0"/>
        <w:adjustRightInd w:val="0"/>
        <w:spacing w:after="0" w:line="240" w:lineRule="auto"/>
        <w:rPr>
          <w:rFonts w:ascii="Arial" w:hAnsi="Arial" w:cs="Arial"/>
          <w:b/>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In the light of both the policy references and the information gathered from the scenario characters, Lucy and Therese, will you:</w:t>
      </w:r>
    </w:p>
    <w:p w:rsidR="00AF4421" w:rsidRPr="00AF4421" w:rsidRDefault="00AF4421" w:rsidP="00AF4421">
      <w:pPr>
        <w:numPr>
          <w:ilvl w:val="0"/>
          <w:numId w:val="1"/>
        </w:numPr>
        <w:autoSpaceDE w:val="0"/>
        <w:autoSpaceDN w:val="0"/>
        <w:adjustRightInd w:val="0"/>
        <w:spacing w:after="0" w:line="240" w:lineRule="auto"/>
        <w:contextualSpacing/>
        <w:rPr>
          <w:rFonts w:ascii="Arial" w:hAnsi="Arial" w:cs="Arial"/>
          <w:color w:val="000000"/>
          <w:sz w:val="20"/>
          <w:szCs w:val="20"/>
        </w:rPr>
      </w:pPr>
      <w:r w:rsidRPr="00AF4421">
        <w:rPr>
          <w:rFonts w:ascii="Arial" w:hAnsi="Arial" w:cs="Arial"/>
          <w:color w:val="000000"/>
          <w:sz w:val="20"/>
          <w:szCs w:val="20"/>
        </w:rPr>
        <w:t>Continue with treatment ‘on the day’</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numPr>
          <w:ilvl w:val="0"/>
          <w:numId w:val="1"/>
        </w:numPr>
        <w:autoSpaceDE w:val="0"/>
        <w:autoSpaceDN w:val="0"/>
        <w:adjustRightInd w:val="0"/>
        <w:spacing w:after="0" w:line="240" w:lineRule="auto"/>
        <w:contextualSpacing/>
        <w:rPr>
          <w:rFonts w:ascii="Arial" w:hAnsi="Arial" w:cs="Arial"/>
          <w:color w:val="000000"/>
          <w:sz w:val="20"/>
          <w:szCs w:val="20"/>
        </w:rPr>
      </w:pPr>
      <w:r w:rsidRPr="00AF4421">
        <w:rPr>
          <w:rFonts w:ascii="Arial" w:hAnsi="Arial" w:cs="Arial"/>
          <w:color w:val="000000"/>
          <w:sz w:val="20"/>
          <w:szCs w:val="20"/>
        </w:rPr>
        <w:t>Defer treatment to a later date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numPr>
          <w:ilvl w:val="0"/>
          <w:numId w:val="1"/>
        </w:numPr>
        <w:autoSpaceDE w:val="0"/>
        <w:autoSpaceDN w:val="0"/>
        <w:adjustRightInd w:val="0"/>
        <w:spacing w:after="0" w:line="240" w:lineRule="auto"/>
        <w:contextualSpacing/>
        <w:rPr>
          <w:rFonts w:ascii="Arial" w:hAnsi="Arial" w:cs="Arial"/>
          <w:color w:val="000000"/>
          <w:sz w:val="20"/>
          <w:szCs w:val="20"/>
        </w:rPr>
      </w:pPr>
      <w:r w:rsidRPr="00AF4421">
        <w:rPr>
          <w:rFonts w:ascii="Arial" w:hAnsi="Arial" w:cs="Arial"/>
          <w:color w:val="000000"/>
          <w:sz w:val="20"/>
          <w:szCs w:val="20"/>
        </w:rPr>
        <w:t>Refer to another health practitioner entirely</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numPr>
          <w:ilvl w:val="0"/>
          <w:numId w:val="1"/>
        </w:numPr>
        <w:autoSpaceDE w:val="0"/>
        <w:autoSpaceDN w:val="0"/>
        <w:adjustRightInd w:val="0"/>
        <w:spacing w:after="0" w:line="240" w:lineRule="auto"/>
        <w:contextualSpacing/>
        <w:rPr>
          <w:rFonts w:ascii="Arial" w:hAnsi="Arial" w:cs="Arial"/>
          <w:color w:val="000000"/>
          <w:sz w:val="20"/>
          <w:szCs w:val="20"/>
        </w:rPr>
      </w:pPr>
      <w:r w:rsidRPr="00AF4421">
        <w:rPr>
          <w:rFonts w:ascii="Arial" w:hAnsi="Arial" w:cs="Arial"/>
          <w:color w:val="000000"/>
          <w:sz w:val="20"/>
          <w:szCs w:val="20"/>
        </w:rPr>
        <w:t>Refer but work in collaboration with another health practitioner using an integrated treatment approach?</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Consider all options carefully. Describe the option(s) you choose in each case.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Give reasons for your choice, summing up Lucy and Therese’s eligibility for treatment within your scope of practice.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p>
    <w:p w:rsidR="00AF4421" w:rsidRPr="00AF4421" w:rsidRDefault="00AF4421" w:rsidP="00AF4421">
      <w:pPr>
        <w:autoSpaceDE w:val="0"/>
        <w:autoSpaceDN w:val="0"/>
        <w:adjustRightInd w:val="0"/>
        <w:spacing w:after="0" w:line="240" w:lineRule="auto"/>
        <w:rPr>
          <w:rFonts w:ascii="Arial" w:eastAsia="Times New Roman" w:hAnsi="Arial" w:cs="Arial"/>
          <w:b/>
          <w:sz w:val="28"/>
          <w:szCs w:val="28"/>
        </w:rPr>
      </w:pPr>
      <w:r w:rsidRPr="00AF4421">
        <w:rPr>
          <w:rFonts w:ascii="Arial" w:hAnsi="Arial" w:cs="Arial"/>
          <w:color w:val="000000"/>
          <w:sz w:val="20"/>
          <w:szCs w:val="20"/>
        </w:rPr>
        <w:t xml:space="preserve">5. Summary </w:t>
      </w:r>
    </w:p>
    <w:p w:rsidR="00AF4421" w:rsidRPr="00AF4421" w:rsidRDefault="00AF4421" w:rsidP="00AF4421">
      <w:pPr>
        <w:tabs>
          <w:tab w:val="left" w:pos="1066"/>
        </w:tabs>
        <w:autoSpaceDE w:val="0"/>
        <w:autoSpaceDN w:val="0"/>
        <w:adjustRightInd w:val="0"/>
        <w:spacing w:after="0" w:line="240" w:lineRule="auto"/>
        <w:rPr>
          <w:rFonts w:ascii="Arial" w:eastAsia="Times New Roman" w:hAnsi="Arial" w:cs="Arial"/>
          <w:sz w:val="28"/>
          <w:szCs w:val="28"/>
        </w:rPr>
      </w:pPr>
      <w:r w:rsidRPr="00AF4421">
        <w:rPr>
          <w:rFonts w:ascii="Arial" w:eastAsia="Times New Roman" w:hAnsi="Arial" w:cs="Arial"/>
          <w:sz w:val="28"/>
          <w:szCs w:val="28"/>
        </w:rPr>
        <w:tab/>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w:t>
      </w:r>
      <w:r w:rsidRPr="00AF4421">
        <w:rPr>
          <w:rFonts w:ascii="Arial" w:hAnsi="Arial" w:cs="Arial"/>
          <w:color w:val="000000"/>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tabs>
          <w:tab w:val="left" w:pos="1066"/>
        </w:tabs>
        <w:autoSpaceDE w:val="0"/>
        <w:autoSpaceDN w:val="0"/>
        <w:adjustRightInd w:val="0"/>
        <w:spacing w:after="0" w:line="240" w:lineRule="auto"/>
        <w:rPr>
          <w:rFonts w:ascii="Arial" w:eastAsia="Times New Roman" w:hAnsi="Arial" w:cs="Arial"/>
          <w:sz w:val="28"/>
          <w:szCs w:val="28"/>
        </w:rPr>
      </w:pPr>
    </w:p>
    <w:p w:rsidR="00AF4421" w:rsidRPr="00AF4421" w:rsidRDefault="00AF4421" w:rsidP="00AF4421">
      <w:pPr>
        <w:autoSpaceDE w:val="0"/>
        <w:autoSpaceDN w:val="0"/>
        <w:adjustRightInd w:val="0"/>
        <w:spacing w:after="0" w:line="240" w:lineRule="auto"/>
        <w:rPr>
          <w:rFonts w:ascii="Arial" w:hAnsi="Arial" w:cs="Arial"/>
          <w:sz w:val="20"/>
          <w:szCs w:val="20"/>
        </w:rPr>
      </w:pPr>
      <w:r w:rsidRPr="00AF4421">
        <w:rPr>
          <w:rFonts w:ascii="Arial" w:hAnsi="Arial" w:cs="Arial"/>
          <w:sz w:val="20"/>
          <w:szCs w:val="20"/>
        </w:rPr>
        <w:t>It is important that the client’s expectations of the service/clinic are explored and clarified. In addition, personal abilities, level of professional competence and parameters of your role must be defined to the client/patient and determine practice at all times.</w:t>
      </w:r>
    </w:p>
    <w:p w:rsidR="00AF4421" w:rsidRPr="00AF4421" w:rsidRDefault="00AF4421" w:rsidP="00AF4421">
      <w:pPr>
        <w:autoSpaceDE w:val="0"/>
        <w:autoSpaceDN w:val="0"/>
        <w:adjustRightInd w:val="0"/>
        <w:spacing w:after="0" w:line="240" w:lineRule="auto"/>
        <w:rPr>
          <w:rFonts w:ascii="Arial" w:hAnsi="Arial" w:cs="Arial"/>
          <w:sz w:val="20"/>
          <w:szCs w:val="20"/>
        </w:rPr>
      </w:pPr>
    </w:p>
    <w:p w:rsidR="00AF4421" w:rsidRPr="00AF4421" w:rsidRDefault="00AF4421" w:rsidP="00AF4421">
      <w:pPr>
        <w:autoSpaceDE w:val="0"/>
        <w:autoSpaceDN w:val="0"/>
        <w:adjustRightInd w:val="0"/>
        <w:spacing w:after="0" w:line="240" w:lineRule="auto"/>
        <w:rPr>
          <w:rFonts w:ascii="Arial" w:hAnsi="Arial" w:cs="Arial"/>
          <w:sz w:val="20"/>
          <w:szCs w:val="20"/>
        </w:rPr>
      </w:pPr>
      <w:r w:rsidRPr="00AF4421">
        <w:rPr>
          <w:rFonts w:ascii="Arial" w:hAnsi="Arial" w:cs="Arial"/>
          <w:sz w:val="20"/>
          <w:szCs w:val="20"/>
        </w:rPr>
        <w:t>6. If a client asked you:</w:t>
      </w:r>
    </w:p>
    <w:p w:rsidR="00AF4421" w:rsidRPr="00AF4421" w:rsidRDefault="00AF4421" w:rsidP="00AF4421">
      <w:pPr>
        <w:autoSpaceDE w:val="0"/>
        <w:autoSpaceDN w:val="0"/>
        <w:adjustRightInd w:val="0"/>
        <w:spacing w:after="0" w:line="240" w:lineRule="auto"/>
        <w:rPr>
          <w:rFonts w:ascii="Arial" w:hAnsi="Arial" w:cs="Arial"/>
          <w:sz w:val="20"/>
          <w:szCs w:val="20"/>
        </w:rPr>
      </w:pPr>
      <w:r w:rsidRPr="00AF4421">
        <w:rPr>
          <w:rFonts w:ascii="Arial" w:hAnsi="Arial" w:cs="Arial"/>
          <w:sz w:val="20"/>
          <w:szCs w:val="20"/>
        </w:rPr>
        <w:t>Can massage realign my spine?</w:t>
      </w:r>
    </w:p>
    <w:p w:rsidR="00AF4421" w:rsidRPr="00AF4421" w:rsidRDefault="00AF4421" w:rsidP="00AF4421">
      <w:pPr>
        <w:autoSpaceDE w:val="0"/>
        <w:autoSpaceDN w:val="0"/>
        <w:adjustRightInd w:val="0"/>
        <w:spacing w:after="0" w:line="240" w:lineRule="auto"/>
        <w:rPr>
          <w:rFonts w:ascii="Arial" w:hAnsi="Arial" w:cs="Arial"/>
          <w:sz w:val="20"/>
          <w:szCs w:val="20"/>
        </w:rPr>
      </w:pPr>
      <w:r w:rsidRPr="00AF4421">
        <w:rPr>
          <w:rFonts w:ascii="Arial" w:hAnsi="Arial" w:cs="Arial"/>
          <w:sz w:val="20"/>
          <w:szCs w:val="20"/>
        </w:rPr>
        <w:t>What can massage do for my body?</w:t>
      </w:r>
    </w:p>
    <w:p w:rsidR="00AF4421" w:rsidRPr="00AF4421" w:rsidRDefault="00AF4421" w:rsidP="00AF4421">
      <w:pPr>
        <w:spacing w:after="0" w:line="240" w:lineRule="auto"/>
        <w:rPr>
          <w:rFonts w:ascii="Arial" w:hAnsi="Arial" w:cs="Arial"/>
          <w:sz w:val="20"/>
          <w:szCs w:val="20"/>
        </w:rPr>
      </w:pPr>
    </w:p>
    <w:p w:rsidR="00AF4421" w:rsidRPr="00AF4421" w:rsidRDefault="00AF4421" w:rsidP="00AF4421">
      <w:pPr>
        <w:spacing w:after="0" w:line="240" w:lineRule="auto"/>
        <w:rPr>
          <w:rFonts w:ascii="Arial" w:hAnsi="Arial" w:cs="Arial"/>
          <w:sz w:val="20"/>
          <w:szCs w:val="20"/>
        </w:rPr>
      </w:pPr>
      <w:r w:rsidRPr="00AF4421">
        <w:rPr>
          <w:rFonts w:ascii="Arial" w:hAnsi="Arial" w:cs="Arial"/>
          <w:sz w:val="20"/>
          <w:szCs w:val="20"/>
        </w:rPr>
        <w:t>What answer could you give?</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421" w:rsidRPr="00AF4421" w:rsidRDefault="00AF4421" w:rsidP="00AF4421">
      <w:pPr>
        <w:autoSpaceDE w:val="0"/>
        <w:autoSpaceDN w:val="0"/>
        <w:adjustRightInd w:val="0"/>
        <w:spacing w:after="0" w:line="240" w:lineRule="auto"/>
        <w:rPr>
          <w:rFonts w:ascii="Arial" w:hAnsi="Arial" w:cs="Arial"/>
          <w:color w:val="000000"/>
          <w:sz w:val="20"/>
          <w:szCs w:val="20"/>
        </w:rPr>
      </w:pPr>
      <w:r w:rsidRPr="00AF4421">
        <w:rPr>
          <w:rFonts w:ascii="Arial" w:hAnsi="Arial" w:cs="Arial"/>
          <w:color w:val="000000"/>
          <w:sz w:val="20"/>
          <w:szCs w:val="20"/>
        </w:rPr>
        <w:t>_________________________________________________________________________________</w:t>
      </w:r>
    </w:p>
    <w:p w:rsidR="00AF4421" w:rsidRPr="00AF4421" w:rsidRDefault="00AF4421" w:rsidP="00AF4421">
      <w:pPr>
        <w:rPr>
          <w:b/>
        </w:rPr>
      </w:pPr>
    </w:p>
    <w:p w:rsidR="00AF4421" w:rsidRPr="00AF4421" w:rsidRDefault="00AF4421" w:rsidP="00AF4421">
      <w:pPr>
        <w:rPr>
          <w:b/>
        </w:rPr>
      </w:pPr>
    </w:p>
    <w:sectPr w:rsidR="00AF4421" w:rsidRPr="00AF4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8C8"/>
    <w:multiLevelType w:val="hybridMultilevel"/>
    <w:tmpl w:val="456233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21"/>
    <w:rsid w:val="00AF4421"/>
    <w:rsid w:val="00F35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2017-07-11T00:03:00Z</dcterms:created>
  <dcterms:modified xsi:type="dcterms:W3CDTF">2017-07-11T00:06:00Z</dcterms:modified>
</cp:coreProperties>
</file>